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7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71" w:rightChars="-129" w:firstLine="562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  <w:t>2024年度发明及实用新型专利服务项目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  <w:t>询价公告</w:t>
      </w:r>
    </w:p>
    <w:p w14:paraId="2401B51E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根据2024年度发明及实用新型专利服务项目要求，中煤浙江测绘地理信息有限公司为项目招标人，决定对智达知识产权服务（杭州）有限公司、杭州衡创信息科技有限公司、浙江政道科技服务有限公司进行询价。公告内容如下</w:t>
      </w:r>
    </w:p>
    <w:p w14:paraId="49F6D101">
      <w:pPr>
        <w:numPr>
          <w:ilvl w:val="0"/>
          <w:numId w:val="2"/>
        </w:numPr>
        <w:ind w:right="-271" w:rightChars="-129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项目概况与采购范围</w:t>
      </w:r>
    </w:p>
    <w:p w14:paraId="561FC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71" w:rightChars="-129"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采购项目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bCs/>
          <w:sz w:val="24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2024年度发明及实用新型专利服务</w:t>
      </w:r>
    </w:p>
    <w:p w14:paraId="417B3144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1.采购范围：</w:t>
      </w:r>
      <w:r>
        <w:rPr>
          <w:rFonts w:ascii="仿宋_GB2312" w:hAnsi="仿宋_GB2312" w:eastAsia="仿宋_GB2312" w:cs="仿宋_GB2312"/>
          <w:bCs/>
          <w:sz w:val="24"/>
        </w:rPr>
        <w:t xml:space="preserve"> </w:t>
      </w:r>
    </w:p>
    <w:p w14:paraId="2FCC075D">
      <w:pPr>
        <w:ind w:right="-271" w:rightChars="-129" w:firstLine="480" w:firstLineChars="200"/>
        <w:rPr>
          <w:rFonts w:hint="eastAsia" w:ascii="仿宋_GB2312" w:hAnsi="仿宋_GB2312" w:eastAsia="仿宋_GB2312" w:cs="仿宋_GB2312"/>
          <w:bCs/>
          <w:sz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（1）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发明专利服务</w:t>
      </w:r>
    </w:p>
    <w:p w14:paraId="19A9F59B">
      <w:pPr>
        <w:ind w:right="-271" w:rightChars="-129" w:firstLine="480" w:firstLineChars="200"/>
        <w:rPr>
          <w:rFonts w:hint="default" w:ascii="仿宋_GB2312" w:hAnsi="仿宋_GB2312" w:eastAsia="仿宋_GB2312" w:cs="仿宋_GB2312"/>
          <w:bCs/>
          <w:sz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u w:val="none"/>
          <w:lang w:val="en-US" w:eastAsia="zh-CN"/>
        </w:rPr>
        <w:t>（2）实用新型专利服务</w:t>
      </w:r>
    </w:p>
    <w:p w14:paraId="146CCCE9">
      <w:pPr>
        <w:numPr>
          <w:ilvl w:val="0"/>
          <w:numId w:val="0"/>
        </w:num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2.资金来源：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自筹</w:t>
      </w:r>
    </w:p>
    <w:p w14:paraId="0B67C840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3.项目预算：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24"/>
        </w:rPr>
        <w:t>万元</w:t>
      </w:r>
    </w:p>
    <w:p w14:paraId="4CA1BCBB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4.服务期：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</w:p>
    <w:p w14:paraId="0B452AF5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5.服务地点：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中煤浙江测绘地理信息</w:t>
      </w:r>
      <w:r>
        <w:rPr>
          <w:rFonts w:hint="eastAsia" w:ascii="仿宋_GB2312" w:hAnsi="仿宋_GB2312" w:eastAsia="仿宋_GB2312" w:cs="仿宋_GB2312"/>
          <w:bCs/>
          <w:sz w:val="24"/>
        </w:rPr>
        <w:t>有限公司</w:t>
      </w:r>
    </w:p>
    <w:p w14:paraId="55CB5F21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二、投标人的资格要求</w:t>
      </w:r>
    </w:p>
    <w:p w14:paraId="513A1BB6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1.投标人应符合《中华人民共和国政府采购法》第二十二条的规定;</w:t>
      </w:r>
    </w:p>
    <w:p w14:paraId="7AEB7D76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（1）具有独立承担民事责任的能力；</w:t>
      </w:r>
    </w:p>
    <w:p w14:paraId="032FFAF6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（2）具有良好的商业信誉和健全的财务会计制度；</w:t>
      </w:r>
    </w:p>
    <w:p w14:paraId="7B0559A2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（3）具有履行合同所必需的设备和专业技术能力；</w:t>
      </w:r>
    </w:p>
    <w:p w14:paraId="3D378503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（4）有依法缴纳税收和社会保障资金的良好记录；</w:t>
      </w:r>
    </w:p>
    <w:p w14:paraId="083E8322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（5）参加政府采购活动前三年内，在经营活动中没有重大违法记录；</w:t>
      </w:r>
    </w:p>
    <w:p w14:paraId="12F57739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（6）法律、行政法规规定的其他条件。</w:t>
      </w:r>
    </w:p>
    <w:p w14:paraId="1D509B27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2.信誉良好。近三年有重大违法行为的，取消参选资格。</w:t>
      </w:r>
    </w:p>
    <w:p w14:paraId="4B00888E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三、采购文件获取</w:t>
      </w:r>
    </w:p>
    <w:p w14:paraId="587A474E">
      <w:pPr>
        <w:ind w:right="-271" w:rightChars="-129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投标人以电子文件形式取得本项目询价文件。</w:t>
      </w:r>
    </w:p>
    <w:p w14:paraId="1E663710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四、报价文件递交</w:t>
      </w:r>
    </w:p>
    <w:p w14:paraId="345F9741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1.本项目无二次报价</w:t>
      </w:r>
    </w:p>
    <w:p w14:paraId="056AAAC6">
      <w:pPr>
        <w:ind w:right="-271" w:rightChars="-129" w:firstLine="480" w:firstLineChars="200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2.递交报价文件截止时间：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24"/>
        </w:rPr>
        <w:t>日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Cs/>
          <w:sz w:val="24"/>
        </w:rPr>
        <w:t>午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>: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>00</w:t>
      </w:r>
    </w:p>
    <w:p w14:paraId="0ED41508">
      <w:pPr>
        <w:ind w:right="-271" w:rightChars="-129"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3.递交报价文件地点：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杭州市上城区元华旺座中心A座17楼</w:t>
      </w:r>
    </w:p>
    <w:p w14:paraId="166E6E19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五、报价文件要求</w:t>
      </w:r>
    </w:p>
    <w:p w14:paraId="6DB14886">
      <w:pPr>
        <w:ind w:right="-271" w:rightChars="-129"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1.报价文件包括：</w:t>
      </w:r>
    </w:p>
    <w:p w14:paraId="2BCD1FD6">
      <w:pPr>
        <w:ind w:right="-271" w:rightChars="-129"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（1）报价函</w:t>
      </w:r>
    </w:p>
    <w:p w14:paraId="2B1BABF2">
      <w:pPr>
        <w:ind w:right="-271" w:rightChars="-129" w:firstLine="480"/>
        <w:rPr>
          <w:rFonts w:hint="default" w:ascii="仿宋_GB2312" w:hAnsi="仿宋_GB2312" w:eastAsia="仿宋_GB2312" w:cs="仿宋_GB2312"/>
          <w:bCs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（2）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供应商盖章营业执照复印件</w:t>
      </w:r>
    </w:p>
    <w:p w14:paraId="116D8D96">
      <w:pPr>
        <w:ind w:right="-271" w:rightChars="-129" w:firstLine="48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</w:t>
      </w:r>
      <w:r>
        <w:rPr>
          <w:rFonts w:hint="eastAsia" w:ascii="仿宋_GB2312" w:hAnsi="仿宋" w:eastAsia="仿宋_GB2312" w:cs="仿宋"/>
          <w:sz w:val="24"/>
        </w:rPr>
        <w:t>报价应为总价。</w:t>
      </w:r>
    </w:p>
    <w:p w14:paraId="2E06A51A">
      <w:pPr>
        <w:ind w:right="-271" w:rightChars="-129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六、定标方式</w:t>
      </w:r>
    </w:p>
    <w:p w14:paraId="01A51036">
      <w:pPr>
        <w:ind w:right="-271" w:rightChars="-129"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最低价中标。</w:t>
      </w:r>
    </w:p>
    <w:p w14:paraId="7A13CC76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七、采购人联系方式</w:t>
      </w:r>
    </w:p>
    <w:p w14:paraId="3A95FBE5">
      <w:pPr>
        <w:ind w:right="-271" w:rightChars="-129" w:firstLine="480" w:firstLineChars="200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采购人：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中煤浙江测绘地理信息有限公司</w:t>
      </w:r>
    </w:p>
    <w:p w14:paraId="04F6AED7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地  址：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杭州市上城区元华旺座中心A座17楼</w:t>
      </w:r>
    </w:p>
    <w:p w14:paraId="160D16D2">
      <w:pPr>
        <w:ind w:right="-271" w:rightChars="-129" w:firstLine="480" w:firstLineChars="200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联系人：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府伟娟                   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电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话：13735422827</w:t>
      </w:r>
    </w:p>
    <w:p w14:paraId="22AC137E">
      <w:pPr>
        <w:tabs>
          <w:tab w:val="left" w:pos="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27F79"/>
    <w:multiLevelType w:val="singleLevel"/>
    <w:tmpl w:val="2C027F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C4D47C"/>
    <w:multiLevelType w:val="multilevel"/>
    <w:tmpl w:val="48C4D47C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1" w:tentative="0">
      <w:start w:val="1"/>
      <w:numFmt w:val="chineseCounting"/>
      <w:pStyle w:val="3"/>
      <w:suff w:val="space"/>
      <w:lvlText w:val="（%2）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2" w:tentative="0">
      <w:start w:val="1"/>
      <w:numFmt w:val="decimal"/>
      <w:pStyle w:val="4"/>
      <w:suff w:val="space"/>
      <w:lvlText w:val="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3.%4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4" w:tentative="0">
      <w:start w:val="1"/>
      <w:numFmt w:val="decimal"/>
      <w:pStyle w:val="6"/>
      <w:suff w:val="space"/>
      <w:lvlText w:val="%3.%4.%5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5" w:tentative="0">
      <w:start w:val="1"/>
      <w:numFmt w:val="decimal"/>
      <w:pStyle w:val="7"/>
      <w:suff w:val="space"/>
      <w:lvlText w:val="%3.%4.%5.%6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仿宋"/>
      </w:rPr>
    </w:lvl>
    <w:lvl w:ilvl="6" w:tentative="0">
      <w:start w:val="1"/>
      <w:numFmt w:val="decimal"/>
      <w:pStyle w:val="8"/>
      <w:suff w:val="space"/>
      <w:lvlText w:val="%3.%4.%5.%6.%7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7" w:tentative="0">
      <w:start w:val="1"/>
      <w:numFmt w:val="decimal"/>
      <w:pStyle w:val="9"/>
      <w:suff w:val="space"/>
      <w:lvlText w:val="%3.%4.%5.%6.%7.%8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tabs>
          <w:tab w:val="left" w:pos="0"/>
        </w:tabs>
        <w:ind w:left="0" w:firstLine="402"/>
      </w:pPr>
      <w:rPr>
        <w:rFonts w:hint="eastAsia" w:eastAsia="仿宋" w:cs="仿宋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1C4A637F"/>
    <w:rsid w:val="00683111"/>
    <w:rsid w:val="00AA7C07"/>
    <w:rsid w:val="00C7643B"/>
    <w:rsid w:val="00F904F9"/>
    <w:rsid w:val="01207D0B"/>
    <w:rsid w:val="018E6686"/>
    <w:rsid w:val="01C22064"/>
    <w:rsid w:val="02095D8D"/>
    <w:rsid w:val="0241242E"/>
    <w:rsid w:val="025D7374"/>
    <w:rsid w:val="030060C9"/>
    <w:rsid w:val="0315719F"/>
    <w:rsid w:val="033909C3"/>
    <w:rsid w:val="046A2E74"/>
    <w:rsid w:val="052D4BC0"/>
    <w:rsid w:val="05444614"/>
    <w:rsid w:val="05A553A2"/>
    <w:rsid w:val="05D90987"/>
    <w:rsid w:val="06046100"/>
    <w:rsid w:val="06EA6063"/>
    <w:rsid w:val="072E4D69"/>
    <w:rsid w:val="078231A4"/>
    <w:rsid w:val="07BF1416"/>
    <w:rsid w:val="082F6C13"/>
    <w:rsid w:val="083D7AF8"/>
    <w:rsid w:val="08DD73BC"/>
    <w:rsid w:val="097A0BC6"/>
    <w:rsid w:val="09A91483"/>
    <w:rsid w:val="0A051230"/>
    <w:rsid w:val="0A1F71D9"/>
    <w:rsid w:val="0A963EA9"/>
    <w:rsid w:val="0B064109"/>
    <w:rsid w:val="0C8F33DE"/>
    <w:rsid w:val="0C987202"/>
    <w:rsid w:val="0D39598A"/>
    <w:rsid w:val="0D6B42BD"/>
    <w:rsid w:val="0D6D7666"/>
    <w:rsid w:val="0E1A2F95"/>
    <w:rsid w:val="0F003C66"/>
    <w:rsid w:val="0F4D186A"/>
    <w:rsid w:val="0F730A31"/>
    <w:rsid w:val="0FF662B5"/>
    <w:rsid w:val="10AE6088"/>
    <w:rsid w:val="110410DE"/>
    <w:rsid w:val="11FE3FF2"/>
    <w:rsid w:val="122F1833"/>
    <w:rsid w:val="123D3E44"/>
    <w:rsid w:val="127A3FC3"/>
    <w:rsid w:val="13855C83"/>
    <w:rsid w:val="138C0906"/>
    <w:rsid w:val="13CB172E"/>
    <w:rsid w:val="13DE7224"/>
    <w:rsid w:val="1431624F"/>
    <w:rsid w:val="14636215"/>
    <w:rsid w:val="14AC4DCB"/>
    <w:rsid w:val="151876C5"/>
    <w:rsid w:val="15BF41A8"/>
    <w:rsid w:val="15E11A9F"/>
    <w:rsid w:val="16124467"/>
    <w:rsid w:val="16B01520"/>
    <w:rsid w:val="16EB0D7E"/>
    <w:rsid w:val="17BD21CD"/>
    <w:rsid w:val="17C25415"/>
    <w:rsid w:val="17DC32D8"/>
    <w:rsid w:val="183A4CE4"/>
    <w:rsid w:val="184D2FF1"/>
    <w:rsid w:val="18F43613"/>
    <w:rsid w:val="19160DEE"/>
    <w:rsid w:val="19780E02"/>
    <w:rsid w:val="197E3A7C"/>
    <w:rsid w:val="1A130606"/>
    <w:rsid w:val="1A3B500F"/>
    <w:rsid w:val="1A47212C"/>
    <w:rsid w:val="1A805517"/>
    <w:rsid w:val="1B9C01B7"/>
    <w:rsid w:val="1BFB1A4D"/>
    <w:rsid w:val="1C4A637F"/>
    <w:rsid w:val="1C4E3AB7"/>
    <w:rsid w:val="1CA20C86"/>
    <w:rsid w:val="1CD91251"/>
    <w:rsid w:val="1D34285D"/>
    <w:rsid w:val="1D845035"/>
    <w:rsid w:val="1DC420E0"/>
    <w:rsid w:val="1DED5E57"/>
    <w:rsid w:val="1DFC2844"/>
    <w:rsid w:val="1E264103"/>
    <w:rsid w:val="1E283A6C"/>
    <w:rsid w:val="1E4A188C"/>
    <w:rsid w:val="1E572EDF"/>
    <w:rsid w:val="1EB4092F"/>
    <w:rsid w:val="1F6E3006"/>
    <w:rsid w:val="1FA626FF"/>
    <w:rsid w:val="204827A0"/>
    <w:rsid w:val="204B5CC5"/>
    <w:rsid w:val="20664C5B"/>
    <w:rsid w:val="20704460"/>
    <w:rsid w:val="20876D1B"/>
    <w:rsid w:val="21115FDE"/>
    <w:rsid w:val="211B4A21"/>
    <w:rsid w:val="21677702"/>
    <w:rsid w:val="21775627"/>
    <w:rsid w:val="21B50FA2"/>
    <w:rsid w:val="21BE5018"/>
    <w:rsid w:val="21E30D08"/>
    <w:rsid w:val="22007FFE"/>
    <w:rsid w:val="22965DE2"/>
    <w:rsid w:val="23396120"/>
    <w:rsid w:val="24233081"/>
    <w:rsid w:val="2455106A"/>
    <w:rsid w:val="24AB0FB8"/>
    <w:rsid w:val="24AF5855"/>
    <w:rsid w:val="24FF4085"/>
    <w:rsid w:val="259005D9"/>
    <w:rsid w:val="26FB6DB6"/>
    <w:rsid w:val="270016D7"/>
    <w:rsid w:val="2715478F"/>
    <w:rsid w:val="27456E7F"/>
    <w:rsid w:val="27926C5E"/>
    <w:rsid w:val="284A3F90"/>
    <w:rsid w:val="284E5E0E"/>
    <w:rsid w:val="288D21CB"/>
    <w:rsid w:val="28DD1D90"/>
    <w:rsid w:val="28F63DEB"/>
    <w:rsid w:val="293834A1"/>
    <w:rsid w:val="29917294"/>
    <w:rsid w:val="29B241AB"/>
    <w:rsid w:val="29B816E7"/>
    <w:rsid w:val="29D22B29"/>
    <w:rsid w:val="2A2D5E0E"/>
    <w:rsid w:val="2AA97862"/>
    <w:rsid w:val="2B663EC4"/>
    <w:rsid w:val="2B6E37C0"/>
    <w:rsid w:val="2B837467"/>
    <w:rsid w:val="2BE3784C"/>
    <w:rsid w:val="2CF62C18"/>
    <w:rsid w:val="2D9232F0"/>
    <w:rsid w:val="2DEE0A60"/>
    <w:rsid w:val="2E022452"/>
    <w:rsid w:val="2E101DAC"/>
    <w:rsid w:val="2EA23C4A"/>
    <w:rsid w:val="2EA64452"/>
    <w:rsid w:val="2EED20CC"/>
    <w:rsid w:val="2EFD4F49"/>
    <w:rsid w:val="2F5B6362"/>
    <w:rsid w:val="2F87608D"/>
    <w:rsid w:val="2FB32648"/>
    <w:rsid w:val="2FBB2402"/>
    <w:rsid w:val="30247199"/>
    <w:rsid w:val="30412650"/>
    <w:rsid w:val="31771BC4"/>
    <w:rsid w:val="31A87554"/>
    <w:rsid w:val="321212CA"/>
    <w:rsid w:val="32AB09A1"/>
    <w:rsid w:val="332C7212"/>
    <w:rsid w:val="334B55F5"/>
    <w:rsid w:val="33771553"/>
    <w:rsid w:val="33804A31"/>
    <w:rsid w:val="33A900F6"/>
    <w:rsid w:val="33AE5648"/>
    <w:rsid w:val="34031F0C"/>
    <w:rsid w:val="349026B9"/>
    <w:rsid w:val="34FA29FC"/>
    <w:rsid w:val="354C2609"/>
    <w:rsid w:val="357F1AB4"/>
    <w:rsid w:val="35C773D6"/>
    <w:rsid w:val="35CF3B36"/>
    <w:rsid w:val="35D7578A"/>
    <w:rsid w:val="365F23BD"/>
    <w:rsid w:val="36B978C7"/>
    <w:rsid w:val="36C1277D"/>
    <w:rsid w:val="36D82428"/>
    <w:rsid w:val="36E42442"/>
    <w:rsid w:val="370442D1"/>
    <w:rsid w:val="37295249"/>
    <w:rsid w:val="374429C3"/>
    <w:rsid w:val="37582E25"/>
    <w:rsid w:val="379C0B52"/>
    <w:rsid w:val="37D11460"/>
    <w:rsid w:val="37DB5252"/>
    <w:rsid w:val="37F86D19"/>
    <w:rsid w:val="385B14C9"/>
    <w:rsid w:val="386C2B80"/>
    <w:rsid w:val="389F5B31"/>
    <w:rsid w:val="391F477E"/>
    <w:rsid w:val="39B42EA8"/>
    <w:rsid w:val="39E01364"/>
    <w:rsid w:val="3A4D18CB"/>
    <w:rsid w:val="3B3548AA"/>
    <w:rsid w:val="3B3B0ABC"/>
    <w:rsid w:val="3B430514"/>
    <w:rsid w:val="3B906950"/>
    <w:rsid w:val="3BA526EA"/>
    <w:rsid w:val="3BAB7ADE"/>
    <w:rsid w:val="3BBB4A02"/>
    <w:rsid w:val="3BFD0FD9"/>
    <w:rsid w:val="3CAB12E5"/>
    <w:rsid w:val="3CBA3B20"/>
    <w:rsid w:val="3CF947C0"/>
    <w:rsid w:val="3D3E7389"/>
    <w:rsid w:val="3D41348A"/>
    <w:rsid w:val="3D575897"/>
    <w:rsid w:val="3D5F34C0"/>
    <w:rsid w:val="3D9B44C0"/>
    <w:rsid w:val="3DF923C1"/>
    <w:rsid w:val="3E33045B"/>
    <w:rsid w:val="3EC35ECE"/>
    <w:rsid w:val="3ECA1162"/>
    <w:rsid w:val="3ECE48E4"/>
    <w:rsid w:val="3F0176F1"/>
    <w:rsid w:val="3F3A17AC"/>
    <w:rsid w:val="3F4B4DBD"/>
    <w:rsid w:val="3F9E7111"/>
    <w:rsid w:val="3FCE466A"/>
    <w:rsid w:val="3FE24DA1"/>
    <w:rsid w:val="3FE40CCE"/>
    <w:rsid w:val="3FF129FD"/>
    <w:rsid w:val="407C72B3"/>
    <w:rsid w:val="40E150B4"/>
    <w:rsid w:val="40E40290"/>
    <w:rsid w:val="4180547C"/>
    <w:rsid w:val="41B31C3F"/>
    <w:rsid w:val="41E97236"/>
    <w:rsid w:val="41FA7B0B"/>
    <w:rsid w:val="4275164D"/>
    <w:rsid w:val="428A681C"/>
    <w:rsid w:val="42B46C7F"/>
    <w:rsid w:val="42E5472B"/>
    <w:rsid w:val="43521981"/>
    <w:rsid w:val="436B788F"/>
    <w:rsid w:val="438D49C1"/>
    <w:rsid w:val="43CE102D"/>
    <w:rsid w:val="441219F8"/>
    <w:rsid w:val="445D53DA"/>
    <w:rsid w:val="448D398E"/>
    <w:rsid w:val="449B324C"/>
    <w:rsid w:val="44A53B8D"/>
    <w:rsid w:val="44DE35C9"/>
    <w:rsid w:val="45BE20C4"/>
    <w:rsid w:val="461E4E80"/>
    <w:rsid w:val="464A5E88"/>
    <w:rsid w:val="469949E0"/>
    <w:rsid w:val="46A979A6"/>
    <w:rsid w:val="46D460D2"/>
    <w:rsid w:val="47541A1A"/>
    <w:rsid w:val="47B938B8"/>
    <w:rsid w:val="47C15BC9"/>
    <w:rsid w:val="47C31B76"/>
    <w:rsid w:val="48B03F52"/>
    <w:rsid w:val="49404042"/>
    <w:rsid w:val="495C44C7"/>
    <w:rsid w:val="499613AE"/>
    <w:rsid w:val="49DF7B34"/>
    <w:rsid w:val="49E14E77"/>
    <w:rsid w:val="49F21977"/>
    <w:rsid w:val="4A606203"/>
    <w:rsid w:val="4ABD23A2"/>
    <w:rsid w:val="4B0F3F29"/>
    <w:rsid w:val="4B216863"/>
    <w:rsid w:val="4B841402"/>
    <w:rsid w:val="4BD8695A"/>
    <w:rsid w:val="4C185750"/>
    <w:rsid w:val="4C26696E"/>
    <w:rsid w:val="4DEF58F2"/>
    <w:rsid w:val="4E343429"/>
    <w:rsid w:val="4E370D6E"/>
    <w:rsid w:val="4E45626F"/>
    <w:rsid w:val="4F28242A"/>
    <w:rsid w:val="4FAF029A"/>
    <w:rsid w:val="4FD77381"/>
    <w:rsid w:val="50457E5D"/>
    <w:rsid w:val="50BA09C7"/>
    <w:rsid w:val="51104BCF"/>
    <w:rsid w:val="51C81A20"/>
    <w:rsid w:val="52B62DA7"/>
    <w:rsid w:val="53301978"/>
    <w:rsid w:val="534427AC"/>
    <w:rsid w:val="53505246"/>
    <w:rsid w:val="53721D2E"/>
    <w:rsid w:val="5388299C"/>
    <w:rsid w:val="53E9321E"/>
    <w:rsid w:val="542076D2"/>
    <w:rsid w:val="54D541A6"/>
    <w:rsid w:val="55177E49"/>
    <w:rsid w:val="558425A5"/>
    <w:rsid w:val="55E37A2E"/>
    <w:rsid w:val="55F429CE"/>
    <w:rsid w:val="56033416"/>
    <w:rsid w:val="56063E3E"/>
    <w:rsid w:val="561613A8"/>
    <w:rsid w:val="56354D53"/>
    <w:rsid w:val="56731556"/>
    <w:rsid w:val="56737A14"/>
    <w:rsid w:val="56851099"/>
    <w:rsid w:val="56862A51"/>
    <w:rsid w:val="56BD31A5"/>
    <w:rsid w:val="572C3CEE"/>
    <w:rsid w:val="573B7A5A"/>
    <w:rsid w:val="57CD6A4C"/>
    <w:rsid w:val="57EA09B5"/>
    <w:rsid w:val="581354CB"/>
    <w:rsid w:val="581C5579"/>
    <w:rsid w:val="58401768"/>
    <w:rsid w:val="58824158"/>
    <w:rsid w:val="589E26F3"/>
    <w:rsid w:val="58F64CBE"/>
    <w:rsid w:val="592E68F6"/>
    <w:rsid w:val="594C6CF2"/>
    <w:rsid w:val="5964533F"/>
    <w:rsid w:val="59684974"/>
    <w:rsid w:val="598E657D"/>
    <w:rsid w:val="59CC14D2"/>
    <w:rsid w:val="5A0A7B74"/>
    <w:rsid w:val="5A1A2902"/>
    <w:rsid w:val="5ADA0928"/>
    <w:rsid w:val="5AEC0F26"/>
    <w:rsid w:val="5B377091"/>
    <w:rsid w:val="5B424F2E"/>
    <w:rsid w:val="5B773DD6"/>
    <w:rsid w:val="5B7E40ED"/>
    <w:rsid w:val="5BEE5F66"/>
    <w:rsid w:val="5C825099"/>
    <w:rsid w:val="5C83341C"/>
    <w:rsid w:val="5C9E2F2A"/>
    <w:rsid w:val="5CC00E2F"/>
    <w:rsid w:val="5D16534E"/>
    <w:rsid w:val="5E0E1301"/>
    <w:rsid w:val="5E3831C3"/>
    <w:rsid w:val="5E5E45B7"/>
    <w:rsid w:val="5E9C5184"/>
    <w:rsid w:val="5EBC6827"/>
    <w:rsid w:val="5ECC374A"/>
    <w:rsid w:val="5F410BE9"/>
    <w:rsid w:val="5F6C75C2"/>
    <w:rsid w:val="5F757A40"/>
    <w:rsid w:val="5FAA15A4"/>
    <w:rsid w:val="5FF66365"/>
    <w:rsid w:val="60240CD4"/>
    <w:rsid w:val="60355659"/>
    <w:rsid w:val="603E7950"/>
    <w:rsid w:val="61651956"/>
    <w:rsid w:val="61910263"/>
    <w:rsid w:val="6199069A"/>
    <w:rsid w:val="61F834C3"/>
    <w:rsid w:val="62035F62"/>
    <w:rsid w:val="621B54AB"/>
    <w:rsid w:val="62343A8E"/>
    <w:rsid w:val="62B653B1"/>
    <w:rsid w:val="62CF1BD7"/>
    <w:rsid w:val="62E1484E"/>
    <w:rsid w:val="630943A2"/>
    <w:rsid w:val="63202E05"/>
    <w:rsid w:val="638E01A3"/>
    <w:rsid w:val="63D1121B"/>
    <w:rsid w:val="63E6147C"/>
    <w:rsid w:val="64691418"/>
    <w:rsid w:val="6471473E"/>
    <w:rsid w:val="648E6D9A"/>
    <w:rsid w:val="651D689A"/>
    <w:rsid w:val="654F3A66"/>
    <w:rsid w:val="65DC040E"/>
    <w:rsid w:val="65EC13A8"/>
    <w:rsid w:val="66C411D5"/>
    <w:rsid w:val="66DD53C8"/>
    <w:rsid w:val="672E4DE6"/>
    <w:rsid w:val="673D234F"/>
    <w:rsid w:val="6748639C"/>
    <w:rsid w:val="67801DCE"/>
    <w:rsid w:val="678C1DD8"/>
    <w:rsid w:val="680E53BF"/>
    <w:rsid w:val="6853791F"/>
    <w:rsid w:val="68670AA0"/>
    <w:rsid w:val="68AA7FC8"/>
    <w:rsid w:val="68C77CB4"/>
    <w:rsid w:val="68E97D8D"/>
    <w:rsid w:val="68FB4C94"/>
    <w:rsid w:val="69493678"/>
    <w:rsid w:val="69DA1A2F"/>
    <w:rsid w:val="6A7460D0"/>
    <w:rsid w:val="6A9B413E"/>
    <w:rsid w:val="6AD54E94"/>
    <w:rsid w:val="6B08192B"/>
    <w:rsid w:val="6B6D4044"/>
    <w:rsid w:val="6B891D5C"/>
    <w:rsid w:val="6BEC4653"/>
    <w:rsid w:val="6C3855A5"/>
    <w:rsid w:val="6CDE4362"/>
    <w:rsid w:val="6D18474B"/>
    <w:rsid w:val="6DFF34D0"/>
    <w:rsid w:val="6F1C55DF"/>
    <w:rsid w:val="6F5E5B34"/>
    <w:rsid w:val="70145804"/>
    <w:rsid w:val="70B017FE"/>
    <w:rsid w:val="714A1B62"/>
    <w:rsid w:val="715B64F1"/>
    <w:rsid w:val="71B8016D"/>
    <w:rsid w:val="71CF04BF"/>
    <w:rsid w:val="71E96CF5"/>
    <w:rsid w:val="72417917"/>
    <w:rsid w:val="72493678"/>
    <w:rsid w:val="72FA078E"/>
    <w:rsid w:val="73392297"/>
    <w:rsid w:val="73436BCC"/>
    <w:rsid w:val="73D72D76"/>
    <w:rsid w:val="744E5768"/>
    <w:rsid w:val="746776D1"/>
    <w:rsid w:val="747C68D7"/>
    <w:rsid w:val="748526D5"/>
    <w:rsid w:val="74994E4F"/>
    <w:rsid w:val="749A4559"/>
    <w:rsid w:val="74D713C0"/>
    <w:rsid w:val="74F813A0"/>
    <w:rsid w:val="7538717A"/>
    <w:rsid w:val="753C0E12"/>
    <w:rsid w:val="754A44EE"/>
    <w:rsid w:val="7556718C"/>
    <w:rsid w:val="7578198C"/>
    <w:rsid w:val="757E3184"/>
    <w:rsid w:val="75AA4616"/>
    <w:rsid w:val="75D01D44"/>
    <w:rsid w:val="75EF47C8"/>
    <w:rsid w:val="761D1EEE"/>
    <w:rsid w:val="76694475"/>
    <w:rsid w:val="76D1548D"/>
    <w:rsid w:val="76EB4273"/>
    <w:rsid w:val="770B295E"/>
    <w:rsid w:val="77315D49"/>
    <w:rsid w:val="7738458B"/>
    <w:rsid w:val="7793469B"/>
    <w:rsid w:val="77A67695"/>
    <w:rsid w:val="77EE7E77"/>
    <w:rsid w:val="782D7405"/>
    <w:rsid w:val="788E5A74"/>
    <w:rsid w:val="78F669FC"/>
    <w:rsid w:val="791903B0"/>
    <w:rsid w:val="79AD6A24"/>
    <w:rsid w:val="79ED7958"/>
    <w:rsid w:val="7A3C18C8"/>
    <w:rsid w:val="7AB349AC"/>
    <w:rsid w:val="7AD74B07"/>
    <w:rsid w:val="7B90674E"/>
    <w:rsid w:val="7BBF2FE5"/>
    <w:rsid w:val="7C1C31DE"/>
    <w:rsid w:val="7CDE4F63"/>
    <w:rsid w:val="7D430D35"/>
    <w:rsid w:val="7D775054"/>
    <w:rsid w:val="7D7D3C5A"/>
    <w:rsid w:val="7D8426B6"/>
    <w:rsid w:val="7DA6719C"/>
    <w:rsid w:val="7DE135DD"/>
    <w:rsid w:val="7E22549F"/>
    <w:rsid w:val="7E6307C9"/>
    <w:rsid w:val="7EC838CE"/>
    <w:rsid w:val="7ED51C28"/>
    <w:rsid w:val="7F06409F"/>
    <w:rsid w:val="7F084409"/>
    <w:rsid w:val="7F5B7DDD"/>
    <w:rsid w:val="7F9C74A4"/>
    <w:rsid w:val="7FC500CD"/>
    <w:rsid w:val="7FCE3EE3"/>
    <w:rsid w:val="7F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numPr>
        <w:ilvl w:val="0"/>
        <w:numId w:val="1"/>
      </w:numPr>
      <w:jc w:val="center"/>
      <w:outlineLvl w:val="0"/>
    </w:pPr>
    <w:rPr>
      <w:rFonts w:ascii="仿宋" w:hAnsi="仿宋" w:eastAsia="仿宋" w:cs="仿宋"/>
      <w:b/>
      <w:bCs/>
      <w:kern w:val="44"/>
      <w:sz w:val="36"/>
      <w:szCs w:val="32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仿宋" w:hAnsi="仿宋" w:cs="仿宋"/>
      <w:b/>
      <w:bCs/>
      <w:sz w:val="30"/>
      <w:szCs w:val="30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-420"/>
        <w:tab w:val="left" w:pos="1050"/>
      </w:tabs>
      <w:spacing w:line="360" w:lineRule="auto"/>
      <w:ind w:left="0" w:firstLine="0" w:firstLineChars="0"/>
      <w:jc w:val="left"/>
      <w:outlineLvl w:val="2"/>
    </w:pPr>
    <w:rPr>
      <w:rFonts w:ascii="仿宋" w:hAnsi="仿宋" w:cs="仿宋"/>
      <w:b/>
      <w:bCs/>
      <w:sz w:val="28"/>
      <w:szCs w:val="32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decimal" w:pos="-30"/>
        <w:tab w:val="decimal" w:pos="0"/>
      </w:tabs>
      <w:spacing w:line="360" w:lineRule="auto"/>
      <w:ind w:left="0" w:firstLine="0" w:firstLineChars="0"/>
      <w:outlineLvl w:val="3"/>
    </w:pPr>
    <w:rPr>
      <w:rFonts w:ascii="Calibri Light" w:hAnsi="Calibri Light" w:cs="Times New Roman"/>
      <w:b/>
      <w:bCs/>
      <w:szCs w:val="28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clear" w:pos="0"/>
      </w:tabs>
      <w:spacing w:line="480" w:lineRule="exact"/>
      <w:ind w:left="0" w:firstLine="0" w:firstLineChars="0"/>
      <w:outlineLvl w:val="4"/>
    </w:pPr>
    <w:rPr>
      <w:rFonts w:ascii="Times New Roman" w:hAnsi="Times New Roman" w:cs="Times New Roman"/>
      <w:bCs/>
      <w:szCs w:val="28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480" w:lineRule="exact"/>
      <w:ind w:left="0" w:firstLine="0" w:firstLineChars="0"/>
      <w:outlineLvl w:val="5"/>
    </w:pPr>
    <w:rPr>
      <w:rFonts w:ascii="Arial" w:hAnsi="Arial" w:cs="Times New Roman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480" w:lineRule="exact"/>
      <w:ind w:left="0" w:firstLine="0" w:firstLineChars="0"/>
      <w:outlineLvl w:val="6"/>
    </w:pPr>
    <w:rPr>
      <w:rFonts w:ascii="Times New Roman" w:hAnsi="Times New Roman" w:cs="Times New Roman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60" w:lineRule="auto"/>
      <w:ind w:left="0" w:firstLine="0" w:firstLineChars="0"/>
      <w:outlineLvl w:val="7"/>
    </w:pPr>
    <w:rPr>
      <w:rFonts w:ascii="Arial" w:hAnsi="Arial" w:cs="仿宋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Lines="0" w:beforeAutospacing="0" w:afterLines="0" w:afterAutospacing="0" w:line="360" w:lineRule="auto"/>
      <w:ind w:left="0" w:firstLine="402" w:firstLineChars="0"/>
      <w:jc w:val="left"/>
      <w:outlineLvl w:val="8"/>
    </w:pPr>
    <w:rPr>
      <w:rFonts w:ascii="Arial" w:hAnsi="Arial" w:cs="Times New Roman"/>
      <w:sz w:val="21"/>
    </w:rPr>
  </w:style>
  <w:style w:type="character" w:default="1" w:styleId="22">
    <w:name w:val="Default Paragraph Font"/>
    <w:unhideWhenUsed/>
    <w:qFormat/>
    <w:uiPriority w:val="1"/>
  </w:style>
  <w:style w:type="table" w:default="1" w:styleId="2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qFormat/>
    <w:uiPriority w:val="0"/>
    <w:pPr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4">
    <w:name w:val="Body Text Indent"/>
    <w:basedOn w:val="1"/>
    <w:qFormat/>
    <w:uiPriority w:val="0"/>
    <w:pPr>
      <w:tabs>
        <w:tab w:val="left" w:pos="0"/>
      </w:tabs>
      <w:spacing w:after="120" w:afterLines="0" w:afterAutospacing="0"/>
      <w:ind w:left="420" w:leftChars="200"/>
    </w:pPr>
  </w:style>
  <w:style w:type="paragraph" w:styleId="15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cs="Times New Roman"/>
    </w:rPr>
  </w:style>
  <w:style w:type="paragraph" w:styleId="16">
    <w:name w:val="toc 1"/>
    <w:basedOn w:val="1"/>
    <w:next w:val="1"/>
    <w:autoRedefine/>
    <w:qFormat/>
    <w:uiPriority w:val="0"/>
    <w:rPr>
      <w:rFonts w:ascii="Times New Roman" w:hAnsi="Times New Roman" w:cs="Times New Roman"/>
      <w:b/>
    </w:rPr>
  </w:style>
  <w:style w:type="paragraph" w:styleId="1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18">
    <w:name w:val="Title"/>
    <w:basedOn w:val="1"/>
    <w:autoRedefine/>
    <w:qFormat/>
    <w:uiPriority w:val="0"/>
    <w:pPr>
      <w:tabs>
        <w:tab w:val="left" w:pos="0"/>
      </w:tabs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9">
    <w:name w:val="Body Text First Indent"/>
    <w:basedOn w:val="13"/>
    <w:autoRedefine/>
    <w:qFormat/>
    <w:uiPriority w:val="0"/>
    <w:pPr>
      <w:ind w:firstLine="420" w:firstLineChars="100"/>
    </w:pPr>
  </w:style>
  <w:style w:type="paragraph" w:styleId="20">
    <w:name w:val="Body Text First Indent 2"/>
    <w:basedOn w:val="14"/>
    <w:autoRedefine/>
    <w:qFormat/>
    <w:uiPriority w:val="0"/>
    <w:pPr>
      <w:ind w:firstLine="420" w:firstLineChars="200"/>
    </w:pPr>
  </w:style>
  <w:style w:type="character" w:customStyle="1" w:styleId="23">
    <w:name w:val="标题 1 字符"/>
    <w:link w:val="2"/>
    <w:qFormat/>
    <w:uiPriority w:val="9"/>
    <w:rPr>
      <w:rFonts w:ascii="仿宋" w:hAnsi="仿宋" w:eastAsia="仿宋" w:cs="仿宋"/>
      <w:b/>
      <w:bCs/>
      <w:kern w:val="44"/>
      <w:sz w:val="36"/>
      <w:szCs w:val="32"/>
      <w:lang w:val="en-US" w:eastAsia="zh-CN" w:bidi="ar-SA"/>
    </w:rPr>
  </w:style>
  <w:style w:type="character" w:customStyle="1" w:styleId="24">
    <w:name w:val="标题 2 字符"/>
    <w:basedOn w:val="22"/>
    <w:link w:val="3"/>
    <w:autoRedefine/>
    <w:semiHidden/>
    <w:qFormat/>
    <w:uiPriority w:val="9"/>
    <w:rPr>
      <w:rFonts w:ascii="仿宋" w:hAnsi="仿宋" w:eastAsia="仿宋" w:cs="仿宋"/>
      <w:b/>
      <w:bCs/>
      <w:kern w:val="2"/>
      <w:sz w:val="30"/>
      <w:szCs w:val="30"/>
      <w:lang w:eastAsia="zh-CN"/>
    </w:rPr>
  </w:style>
  <w:style w:type="character" w:customStyle="1" w:styleId="25">
    <w:name w:val="标题 3 字符"/>
    <w:basedOn w:val="22"/>
    <w:link w:val="4"/>
    <w:qFormat/>
    <w:uiPriority w:val="9"/>
    <w:rPr>
      <w:rFonts w:ascii="仿宋" w:hAnsi="仿宋" w:eastAsia="仿宋" w:cs="仿宋"/>
      <w:b/>
      <w:bCs/>
      <w:kern w:val="2"/>
      <w:sz w:val="28"/>
      <w:szCs w:val="32"/>
      <w:lang w:eastAsia="zh-CN"/>
    </w:rPr>
  </w:style>
  <w:style w:type="character" w:customStyle="1" w:styleId="26">
    <w:name w:val="标题 4 字符"/>
    <w:basedOn w:val="22"/>
    <w:link w:val="5"/>
    <w:autoRedefine/>
    <w:semiHidden/>
    <w:qFormat/>
    <w:uiPriority w:val="9"/>
    <w:rPr>
      <w:rFonts w:ascii="Calibri Light" w:hAnsi="Calibri Light" w:eastAsia="仿宋" w:cs="Times New Roman"/>
      <w:b/>
      <w:bCs/>
      <w:kern w:val="2"/>
      <w:sz w:val="24"/>
      <w:szCs w:val="28"/>
      <w:lang w:eastAsia="zh-CN"/>
    </w:rPr>
  </w:style>
  <w:style w:type="character" w:customStyle="1" w:styleId="27">
    <w:name w:val="标题 5 Char"/>
    <w:link w:val="6"/>
    <w:autoRedefine/>
    <w:qFormat/>
    <w:uiPriority w:val="0"/>
    <w:rPr>
      <w:rFonts w:ascii="Times New Roman" w:hAnsi="Times New Roman" w:eastAsia="华文中宋" w:cs="Times New Roman"/>
      <w:kern w:val="2"/>
      <w:sz w:val="24"/>
      <w:lang w:eastAsia="zh-CN"/>
    </w:rPr>
  </w:style>
  <w:style w:type="character" w:customStyle="1" w:styleId="28">
    <w:name w:val="标题 6 Char"/>
    <w:link w:val="7"/>
    <w:autoRedefine/>
    <w:qFormat/>
    <w:uiPriority w:val="0"/>
    <w:rPr>
      <w:rFonts w:ascii="Arial" w:hAnsi="Arial" w:eastAsia="仿宋" w:cs="Times New Roman"/>
    </w:rPr>
  </w:style>
  <w:style w:type="paragraph" w:customStyle="1" w:styleId="29">
    <w:name w:val="四级"/>
    <w:basedOn w:val="1"/>
    <w:uiPriority w:val="0"/>
    <w:pPr>
      <w:tabs>
        <w:tab w:val="left" w:pos="1202"/>
      </w:tabs>
      <w:snapToGrid w:val="0"/>
      <w:spacing w:line="360" w:lineRule="auto"/>
      <w:ind w:firstLine="522" w:firstLineChars="200"/>
      <w:outlineLvl w:val="3"/>
    </w:pPr>
    <w:rPr>
      <w:rFonts w:hint="eastAsia" w:ascii="宋体" w:hAnsi="宋体" w:eastAsia="宋体" w:cs="宋体"/>
      <w:b/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2024-07-23T06:31:00Z</dcterms:created>
  <dc:creator>西界^</dc:creator>
  <cp:lastModifiedBy>西界^</cp:lastModifiedBy>
  <dcterms:modified xsi:type="dcterms:W3CDTF">2024-07-23T06:36:24Z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1ACE5A0A05494B059063FA667CB24FDB_11</vt:lpwstr>
  </property>
</Properties>
</file>