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F930E5">
      <w:pPr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eastAsia="zh-CN"/>
        </w:rPr>
        <w:t>中煤浙江测绘地理信息有限公司诸暨市新城投资开发集团有限公司2024-2025年度测绘协作服务项目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val="en-US" w:eastAsia="zh-CN"/>
        </w:rPr>
        <w:t>比选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  <w:t>公告</w:t>
      </w:r>
    </w:p>
    <w:p w14:paraId="1A2E959F">
      <w:pPr>
        <w:jc w:val="center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</w:p>
    <w:p w14:paraId="1F3BBD23"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   根据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诸暨市新城投资开发集团有限公司2024-2025年度测绘协作服务项目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要求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和项目顺利实施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为项目招标人决定对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杭州银湖建筑劳务有限公司、杭州卓佳建筑劳务有限公司、浙江沛艺建设有限公司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公开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比选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，公告内容如下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</w:t>
      </w:r>
    </w:p>
    <w:p w14:paraId="1E65E2CC"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一、项目名称：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中煤浙江测绘地理信息有限公司诸暨市新城投资开发集团有限公司2024-2025年度测绘协作服务项目</w:t>
      </w:r>
    </w:p>
    <w:p w14:paraId="7FC3A083"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二、项目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内容：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包括但不限于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诸暨市新城投资开发集团有限公司及各下属子公司的地形图测绘、定点放样、断面、堆方量测算、摄影测量和遥感等项目中附属劳务性工作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，具体实施内容根据项目实际需求而定，概算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170万元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。</w:t>
      </w:r>
    </w:p>
    <w:p w14:paraId="693F9DF4">
      <w:pPr>
        <w:spacing w:line="40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三、资格要求：</w:t>
      </w:r>
    </w:p>
    <w:p w14:paraId="702A34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1.具有独立法人营业执照；</w:t>
      </w:r>
    </w:p>
    <w:p w14:paraId="39E6AD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2.具有履行合同所必须的人员和专业技术能力；</w:t>
      </w:r>
    </w:p>
    <w:p w14:paraId="02B9CC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3.信誉良好。近三年有重大违法行为的，取消参选资格。</w:t>
      </w:r>
    </w:p>
    <w:p w14:paraId="3196D797">
      <w:pPr>
        <w:spacing w:line="400" w:lineRule="atLeast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  <w:t>四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、投标保证金：无。</w:t>
      </w:r>
    </w:p>
    <w:p w14:paraId="2776D244">
      <w:pPr>
        <w:spacing w:line="400" w:lineRule="atLeast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  <w:t>五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、投标文件提交：</w:t>
      </w:r>
    </w:p>
    <w:p w14:paraId="59D4A9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投标人须于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2024年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日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13：30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时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前将投标文件密封送达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杭州市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上城区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新塘路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65号元华旺座A幢17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（中煤浙江测绘地理信息有限公司）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会议室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，逾期送达或未密封将拒绝接收。投标人均须在投标截止时间前递交投标文件，取消投标人相关人员集中到现场参加开标的要求。</w:t>
      </w:r>
    </w:p>
    <w:p w14:paraId="323001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投标人允许采用邮寄投标文件模式（以工作人员签收时间为准），采用邮寄的方式的请提前一天通知工作人员；</w:t>
      </w:r>
    </w:p>
    <w:p w14:paraId="7BE558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邮寄地址：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杭州市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上城区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新塘路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65号元华旺座A幢17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，中煤浙江测绘地理信息有限公司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测绘工程处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；邮件接收人：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曹海彬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；联系电话：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15268811372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。</w:t>
      </w:r>
    </w:p>
    <w:p w14:paraId="03149D14">
      <w:pPr>
        <w:spacing w:line="40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六、采购文件获取方式：</w:t>
      </w:r>
    </w:p>
    <w:p w14:paraId="007297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本项目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采购文件领取地点：杭州市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上城区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新塘路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65号元华旺座A幢17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，中煤浙江测绘地理信息有限公司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测绘工程处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）或发送至预留邮箱。</w:t>
      </w:r>
    </w:p>
    <w:p w14:paraId="292C42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本项目无须报名。</w:t>
      </w:r>
    </w:p>
    <w:p w14:paraId="30C51A56"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、评标办法：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最低价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法</w:t>
      </w:r>
    </w:p>
    <w:p w14:paraId="045407BF">
      <w:pPr>
        <w:spacing w:line="40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八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、联系方式：</w:t>
      </w:r>
    </w:p>
    <w:p w14:paraId="300FD2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招标人：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中煤浙江测绘地理信息有限公司</w:t>
      </w:r>
    </w:p>
    <w:p w14:paraId="7BC2FF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联系人：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曹海彬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  电  话：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15268811372</w:t>
      </w:r>
    </w:p>
    <w:p w14:paraId="2A2BEFA8"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3MjkzOGE1ZmEzM2I0ZDI3YjBhOTY5NWExNzJjYzEifQ=="/>
  </w:docVars>
  <w:rsids>
    <w:rsidRoot w:val="004851A7"/>
    <w:rsid w:val="004851A7"/>
    <w:rsid w:val="00B51A89"/>
    <w:rsid w:val="00F52B3B"/>
    <w:rsid w:val="044B7594"/>
    <w:rsid w:val="0A751B03"/>
    <w:rsid w:val="0D3E02CD"/>
    <w:rsid w:val="0E3F126A"/>
    <w:rsid w:val="0F401FCC"/>
    <w:rsid w:val="1183590C"/>
    <w:rsid w:val="12392C5D"/>
    <w:rsid w:val="1D0521FB"/>
    <w:rsid w:val="1D9A07EC"/>
    <w:rsid w:val="1EF71FAB"/>
    <w:rsid w:val="26532FA8"/>
    <w:rsid w:val="26B75F6B"/>
    <w:rsid w:val="2AFF7E50"/>
    <w:rsid w:val="2E92369F"/>
    <w:rsid w:val="2EEE453C"/>
    <w:rsid w:val="2F104DB2"/>
    <w:rsid w:val="30542A7D"/>
    <w:rsid w:val="334119DE"/>
    <w:rsid w:val="3497286C"/>
    <w:rsid w:val="372B4644"/>
    <w:rsid w:val="38ED7091"/>
    <w:rsid w:val="399B344D"/>
    <w:rsid w:val="39A5424B"/>
    <w:rsid w:val="3D274C6D"/>
    <w:rsid w:val="3DBC1920"/>
    <w:rsid w:val="3DDA19A4"/>
    <w:rsid w:val="419E6547"/>
    <w:rsid w:val="423D46F9"/>
    <w:rsid w:val="45E43E6E"/>
    <w:rsid w:val="49935F6C"/>
    <w:rsid w:val="49EB5DA8"/>
    <w:rsid w:val="4DBA61BD"/>
    <w:rsid w:val="57495477"/>
    <w:rsid w:val="626B0982"/>
    <w:rsid w:val="62AC0373"/>
    <w:rsid w:val="65635010"/>
    <w:rsid w:val="6AD9782B"/>
    <w:rsid w:val="6D850AA1"/>
    <w:rsid w:val="70813CAB"/>
    <w:rsid w:val="70F352F2"/>
    <w:rsid w:val="716F1ADB"/>
    <w:rsid w:val="7530494C"/>
    <w:rsid w:val="75C705F5"/>
    <w:rsid w:val="7AA206E8"/>
    <w:rsid w:val="7C50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tabs>
        <w:tab w:val="left" w:pos="0"/>
      </w:tabs>
      <w:ind w:firstLine="420" w:firstLineChars="200"/>
    </w:pPr>
  </w:style>
  <w:style w:type="paragraph" w:styleId="3">
    <w:name w:val="Body Text Indent"/>
    <w:basedOn w:val="1"/>
    <w:next w:val="1"/>
    <w:autoRedefine/>
    <w:qFormat/>
    <w:uiPriority w:val="0"/>
    <w:pPr>
      <w:spacing w:after="120" w:afterLines="0"/>
      <w:ind w:left="420" w:leftChars="200"/>
    </w:pPr>
    <w:rPr>
      <w:rFonts w:eastAsia="宋体"/>
      <w:color w:val="000000"/>
      <w:sz w:val="21"/>
      <w:szCs w:val="21"/>
      <w:lang w:val="en-US" w:eastAsia="zh-CN" w:bidi="ar-SA"/>
    </w:rPr>
  </w:style>
  <w:style w:type="paragraph" w:styleId="4">
    <w:name w:val="index 5"/>
    <w:basedOn w:val="1"/>
    <w:next w:val="1"/>
    <w:autoRedefine/>
    <w:qFormat/>
    <w:uiPriority w:val="0"/>
    <w:pPr>
      <w:ind w:left="800" w:leftChars="800"/>
    </w:pPr>
  </w:style>
  <w:style w:type="paragraph" w:styleId="5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autoRedefine/>
    <w:semiHidden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2">
    <w:name w:val="正文段"/>
    <w:basedOn w:val="1"/>
    <w:next w:val="4"/>
    <w:autoRedefine/>
    <w:qFormat/>
    <w:uiPriority w:val="0"/>
    <w:pPr>
      <w:widowControl/>
      <w:autoSpaceDE/>
      <w:autoSpaceDN/>
      <w:adjustRightInd/>
      <w:snapToGrid w:val="0"/>
      <w:spacing w:after="156" w:afterLines="50"/>
      <w:ind w:firstLine="200" w:firstLineChars="200"/>
    </w:pPr>
    <w:rPr>
      <w:color w:val="auto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743</Words>
  <Characters>803</Characters>
  <Lines>5</Lines>
  <Paragraphs>1</Paragraphs>
  <TotalTime>66</TotalTime>
  <ScaleCrop>false</ScaleCrop>
  <LinksUpToDate>false</LinksUpToDate>
  <CharactersWithSpaces>819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2023-03-17T02:49:00Z</dcterms:created>
  <dc:creator>杭州恒诚工程项目管理有限公司</dc:creator>
  <cp:lastModifiedBy>∑CHB〖冰影〗</cp:lastModifiedBy>
  <cp:lastPrinted>2024-04-16T01:55:00Z</cp:lastPrinted>
  <dcterms:modified xsi:type="dcterms:W3CDTF">2024-07-09T09:00:26Z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5E82B2DC888E403D80DFA43E8E730FC0_13</vt:lpwstr>
  </property>
</Properties>
</file>